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201D9" w14:textId="5E096D40" w:rsidR="00CB155D" w:rsidRDefault="00A0100B">
      <w:r>
        <w:rPr>
          <w:noProof/>
        </w:rPr>
        <w:drawing>
          <wp:anchor distT="0" distB="0" distL="0" distR="0" simplePos="0" relativeHeight="251659264" behindDoc="1" locked="0" layoutInCell="1" hidden="0" allowOverlap="1" wp14:anchorId="0C6AD343" wp14:editId="79376A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31085" cy="34099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340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28BF5A" w14:textId="77777777" w:rsidR="00A0100B" w:rsidRDefault="00A0100B" w:rsidP="00A0100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>Assessorato politiche per la salute</w:t>
      </w:r>
    </w:p>
    <w:p w14:paraId="74786BBF" w14:textId="77777777" w:rsidR="00A0100B" w:rsidRDefault="00A0100B"/>
    <w:p w14:paraId="2B7DB740" w14:textId="77777777" w:rsidR="00237834" w:rsidRPr="00660D73" w:rsidRDefault="00237834" w:rsidP="00237834">
      <w:pPr>
        <w:ind w:left="-567"/>
        <w:jc w:val="both"/>
        <w:rPr>
          <w:rFonts w:ascii="Arial" w:hAnsi="Arial" w:cs="Arial"/>
          <w:b/>
          <w:sz w:val="24"/>
          <w:szCs w:val="24"/>
        </w:rPr>
      </w:pPr>
      <w:r w:rsidRPr="00660D73">
        <w:rPr>
          <w:rFonts w:ascii="Arial" w:hAnsi="Arial" w:cs="Arial"/>
          <w:b/>
          <w:sz w:val="24"/>
          <w:szCs w:val="24"/>
        </w:rPr>
        <w:t xml:space="preserve">PROCEDURA </w:t>
      </w:r>
      <w:r w:rsidR="00DA5103" w:rsidRPr="00660D73">
        <w:rPr>
          <w:rFonts w:ascii="Arial" w:hAnsi="Arial" w:cs="Arial"/>
          <w:b/>
          <w:sz w:val="24"/>
          <w:szCs w:val="24"/>
        </w:rPr>
        <w:t xml:space="preserve">D’URGENZA PER L’ACQUISIZIONE DI COMPETENZE PROFESSIONALI </w:t>
      </w:r>
      <w:r w:rsidRPr="00660D73">
        <w:rPr>
          <w:rFonts w:ascii="Arial" w:hAnsi="Arial" w:cs="Arial"/>
          <w:b/>
          <w:sz w:val="24"/>
          <w:szCs w:val="24"/>
        </w:rPr>
        <w:t>IN RELAZIONE ALL</w:t>
      </w:r>
      <w:r w:rsidR="006B08F2" w:rsidRPr="00660D73">
        <w:rPr>
          <w:rFonts w:ascii="Arial" w:hAnsi="Arial" w:cs="Arial"/>
          <w:b/>
          <w:sz w:val="24"/>
          <w:szCs w:val="24"/>
        </w:rPr>
        <w:t>E NECESSITA’</w:t>
      </w:r>
      <w:r w:rsidR="00D16EFA" w:rsidRPr="00660D73">
        <w:rPr>
          <w:rFonts w:ascii="Arial" w:hAnsi="Arial" w:cs="Arial"/>
          <w:b/>
          <w:sz w:val="24"/>
          <w:szCs w:val="24"/>
        </w:rPr>
        <w:t xml:space="preserve"> SANITARIE ED ASSISTENZIALI</w:t>
      </w:r>
      <w:r w:rsidR="006B08F2" w:rsidRPr="00660D73">
        <w:rPr>
          <w:rFonts w:ascii="Arial" w:hAnsi="Arial" w:cs="Arial"/>
          <w:b/>
          <w:sz w:val="24"/>
          <w:szCs w:val="24"/>
        </w:rPr>
        <w:t xml:space="preserve"> CONSEGUENTI AL VIRUS COV</w:t>
      </w:r>
      <w:r w:rsidR="00D16EFA" w:rsidRPr="00660D73">
        <w:rPr>
          <w:rFonts w:ascii="Arial" w:hAnsi="Arial" w:cs="Arial"/>
          <w:b/>
          <w:sz w:val="24"/>
          <w:szCs w:val="24"/>
        </w:rPr>
        <w:t>ID-</w:t>
      </w:r>
      <w:r w:rsidR="006B08F2" w:rsidRPr="00660D73">
        <w:rPr>
          <w:rFonts w:ascii="Arial" w:hAnsi="Arial" w:cs="Arial"/>
          <w:b/>
          <w:sz w:val="24"/>
          <w:szCs w:val="24"/>
        </w:rPr>
        <w:t>19</w:t>
      </w:r>
      <w:r w:rsidR="00DA5103" w:rsidRPr="00660D73">
        <w:rPr>
          <w:rFonts w:ascii="Arial" w:hAnsi="Arial" w:cs="Arial"/>
          <w:b/>
          <w:sz w:val="24"/>
          <w:szCs w:val="24"/>
        </w:rPr>
        <w:t xml:space="preserve"> DA UTILIZZARE SUL TERRITORIO DELLA PROVINCIA DI PIACENZA E DI PARMA.  PROFESSIONALITA’ RICHIESTE: MEDICI</w:t>
      </w:r>
      <w:r w:rsidR="002901C6" w:rsidRPr="00660D73">
        <w:rPr>
          <w:rFonts w:ascii="Arial" w:hAnsi="Arial" w:cs="Arial"/>
          <w:b/>
          <w:sz w:val="24"/>
          <w:szCs w:val="24"/>
        </w:rPr>
        <w:t xml:space="preserve"> E </w:t>
      </w:r>
      <w:r w:rsidR="00DA5103" w:rsidRPr="00660D73">
        <w:rPr>
          <w:rFonts w:ascii="Arial" w:hAnsi="Arial" w:cs="Arial"/>
          <w:b/>
          <w:sz w:val="24"/>
          <w:szCs w:val="24"/>
        </w:rPr>
        <w:t xml:space="preserve">INFERMIERI </w:t>
      </w:r>
    </w:p>
    <w:p w14:paraId="10EBEECA" w14:textId="77777777" w:rsidR="00DA5103" w:rsidRDefault="00DA5103" w:rsidP="00046053">
      <w:pPr>
        <w:spacing w:after="120" w:line="36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Nell’ambito dell’emergenza sanitaria COVID -19 la Regione Emilia-Romagna promuove una procedura d’urgenza</w:t>
      </w:r>
      <w:r w:rsidR="00A64CBC">
        <w:rPr>
          <w:rFonts w:ascii="Arial" w:hAnsi="Arial" w:cs="Arial"/>
          <w:sz w:val="20"/>
          <w:szCs w:val="20"/>
        </w:rPr>
        <w:t xml:space="preserve">, </w:t>
      </w:r>
      <w:r w:rsidR="004D1A68" w:rsidRPr="004D1A68">
        <w:rPr>
          <w:rFonts w:ascii="Arial" w:hAnsi="Arial" w:cs="Arial"/>
          <w:sz w:val="20"/>
          <w:szCs w:val="20"/>
        </w:rPr>
        <w:t>che verr</w:t>
      </w:r>
      <w:r w:rsidR="004D1A68">
        <w:rPr>
          <w:rFonts w:ascii="Arial" w:hAnsi="Arial" w:cs="Arial"/>
          <w:sz w:val="20"/>
          <w:szCs w:val="20"/>
        </w:rPr>
        <w:t>à</w:t>
      </w:r>
      <w:r w:rsidR="004D1A68" w:rsidRPr="004D1A68">
        <w:rPr>
          <w:rFonts w:ascii="Arial" w:hAnsi="Arial" w:cs="Arial"/>
          <w:sz w:val="20"/>
          <w:szCs w:val="20"/>
        </w:rPr>
        <w:t xml:space="preserve"> gestita direttamente dalle aziende interessate</w:t>
      </w:r>
      <w:r w:rsidR="00A64CB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finalizzata ad acquisire le competenze professionali indispensabili per assicurare l’assistenza sanitaria ed assistenziale sul territorio delle Provincie di Piacenza e Parma, che è attualmente quello maggiormente interessato dalla diffusione del virus.</w:t>
      </w:r>
    </w:p>
    <w:p w14:paraId="46347B5F" w14:textId="77777777" w:rsidR="00660D73" w:rsidRDefault="00DA5103" w:rsidP="00046053">
      <w:pPr>
        <w:spacing w:after="120" w:line="36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procedura d’urgenza è aperta sia a professionisti attualmente dipendenti</w:t>
      </w:r>
      <w:r w:rsidR="00595D39">
        <w:rPr>
          <w:rFonts w:ascii="Arial" w:hAnsi="Arial" w:cs="Arial"/>
          <w:sz w:val="20"/>
          <w:szCs w:val="20"/>
        </w:rPr>
        <w:t xml:space="preserve"> del SSN o di altre strutture pubbliche o private che a professionisti in cerca d’impiego o a specializzandi.  </w:t>
      </w:r>
      <w:r w:rsidR="002901C6">
        <w:rPr>
          <w:rFonts w:ascii="Arial" w:hAnsi="Arial" w:cs="Arial"/>
          <w:sz w:val="20"/>
          <w:szCs w:val="20"/>
        </w:rPr>
        <w:t>Nel caso in cui il candidato sia dipendente di altre strutture pubbliche o private l’incarico è subordinato all’assenso del datore di lavoro e potrà assumere la forma giuridica del comando</w:t>
      </w:r>
      <w:r w:rsidR="00660D73">
        <w:rPr>
          <w:rFonts w:ascii="Arial" w:hAnsi="Arial" w:cs="Arial"/>
          <w:sz w:val="20"/>
          <w:szCs w:val="20"/>
        </w:rPr>
        <w:t>,</w:t>
      </w:r>
      <w:r w:rsidR="002901C6">
        <w:rPr>
          <w:rFonts w:ascii="Arial" w:hAnsi="Arial" w:cs="Arial"/>
          <w:sz w:val="20"/>
          <w:szCs w:val="20"/>
        </w:rPr>
        <w:t xml:space="preserve"> se il datore di lavoro è un’amministrazione pubblica.</w:t>
      </w:r>
    </w:p>
    <w:p w14:paraId="666DC9FF" w14:textId="77777777" w:rsidR="00534E4F" w:rsidRDefault="002901C6" w:rsidP="00046053">
      <w:pPr>
        <w:spacing w:after="120" w:line="36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 saranno prese in considerazione candidature presentate da chi si trova alle dipendenze di strutture sanitarie delle Regioni </w:t>
      </w:r>
      <w:r w:rsidR="004D1A68" w:rsidRPr="004D1A68">
        <w:rPr>
          <w:rFonts w:ascii="Arial" w:hAnsi="Arial" w:cs="Arial"/>
          <w:sz w:val="20"/>
          <w:szCs w:val="20"/>
        </w:rPr>
        <w:t>Emilia-Romagna,</w:t>
      </w:r>
      <w:r w:rsidR="00A64CBC" w:rsidRPr="00A64CB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Lombardia e Veneto nonché</w:t>
      </w:r>
      <w:r w:rsidR="00660D73">
        <w:rPr>
          <w:rFonts w:ascii="Arial" w:hAnsi="Arial" w:cs="Arial"/>
          <w:sz w:val="20"/>
          <w:szCs w:val="20"/>
        </w:rPr>
        <w:t xml:space="preserve"> dal</w:t>
      </w:r>
      <w:r>
        <w:rPr>
          <w:rFonts w:ascii="Arial" w:hAnsi="Arial" w:cs="Arial"/>
          <w:sz w:val="20"/>
          <w:szCs w:val="20"/>
        </w:rPr>
        <w:t xml:space="preserve"> personale impegnato nelle Casa Residenze Anziani (C.R.A.), nelle strutture residenziali per disabili (C.S.S.R.)</w:t>
      </w:r>
      <w:r w:rsidR="00BC57F2">
        <w:rPr>
          <w:rFonts w:ascii="Arial" w:hAnsi="Arial" w:cs="Arial"/>
          <w:sz w:val="20"/>
          <w:szCs w:val="20"/>
        </w:rPr>
        <w:t xml:space="preserve"> </w:t>
      </w:r>
      <w:r w:rsidR="00BC57F2" w:rsidRPr="00904597">
        <w:rPr>
          <w:rFonts w:ascii="Arial" w:hAnsi="Arial" w:cs="Arial"/>
          <w:color w:val="000000" w:themeColor="text1"/>
          <w:sz w:val="20"/>
          <w:szCs w:val="20"/>
        </w:rPr>
        <w:t>nelle regioni suddette</w:t>
      </w:r>
      <w:r w:rsidR="00534E4F" w:rsidRPr="00904597">
        <w:rPr>
          <w:rFonts w:ascii="Arial" w:hAnsi="Arial" w:cs="Arial"/>
          <w:color w:val="000000" w:themeColor="text1"/>
          <w:sz w:val="20"/>
          <w:szCs w:val="20"/>
        </w:rPr>
        <w:t>.</w:t>
      </w:r>
      <w:r w:rsidRPr="009045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CEB175A" w14:textId="77777777" w:rsidR="00534E4F" w:rsidRDefault="00595D39" w:rsidP="00046053">
      <w:pPr>
        <w:spacing w:after="120" w:line="36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forma giuridica del rapporto di lavoro che conseguirà </w:t>
      </w:r>
      <w:r w:rsidR="00534E4F">
        <w:rPr>
          <w:rFonts w:ascii="Arial" w:hAnsi="Arial" w:cs="Arial"/>
          <w:sz w:val="20"/>
          <w:szCs w:val="20"/>
        </w:rPr>
        <w:t>alla presente procedura d’urgenza sarà quella di un rapporto di lavoro autonomo che potrà essere di tipo occasionale, libero-professionale o di collaborazione coordinata e continuativa sulla base della durata e dell’impegno orario che sarà garantito dal candidato</w:t>
      </w:r>
    </w:p>
    <w:p w14:paraId="01EB97C3" w14:textId="77777777" w:rsidR="00534E4F" w:rsidRDefault="00534E4F" w:rsidP="00046053">
      <w:pPr>
        <w:spacing w:after="120" w:line="36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534E4F">
        <w:rPr>
          <w:rFonts w:ascii="Arial" w:hAnsi="Arial" w:cs="Arial"/>
          <w:sz w:val="20"/>
          <w:szCs w:val="20"/>
        </w:rPr>
        <w:t>La procedura è indirizzata a</w:t>
      </w:r>
      <w:r>
        <w:rPr>
          <w:rFonts w:ascii="Arial" w:hAnsi="Arial" w:cs="Arial"/>
          <w:sz w:val="20"/>
          <w:szCs w:val="20"/>
        </w:rPr>
        <w:t>lle seguenti professionalità:</w:t>
      </w:r>
    </w:p>
    <w:p w14:paraId="4629D2EE" w14:textId="77777777" w:rsidR="00534E4F" w:rsidRDefault="00534E4F" w:rsidP="00534E4F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34E4F">
        <w:rPr>
          <w:rFonts w:ascii="Arial" w:hAnsi="Arial" w:cs="Arial"/>
          <w:sz w:val="20"/>
          <w:szCs w:val="20"/>
        </w:rPr>
        <w:t xml:space="preserve">MEDICI LAUREATI E ABILITATI ALL’ESERCIZIO DELLA PROFESSIONE con priorità per gli specialisti, gli specializzandi e chi possa documentare qualificate esperienze nelle seguenti discipline: </w:t>
      </w:r>
      <w:r w:rsidRPr="00534E4F">
        <w:rPr>
          <w:rFonts w:ascii="Arial" w:hAnsi="Arial" w:cs="Arial"/>
          <w:b/>
          <w:sz w:val="20"/>
          <w:szCs w:val="20"/>
        </w:rPr>
        <w:t>Anestesia e Rianimazione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34E4F">
        <w:rPr>
          <w:rFonts w:ascii="Arial" w:hAnsi="Arial" w:cs="Arial"/>
          <w:b/>
          <w:sz w:val="20"/>
          <w:szCs w:val="20"/>
        </w:rPr>
        <w:t>Malattie Infettive</w:t>
      </w:r>
      <w:r>
        <w:rPr>
          <w:rFonts w:ascii="Arial" w:hAnsi="Arial" w:cs="Arial"/>
          <w:b/>
          <w:sz w:val="20"/>
          <w:szCs w:val="20"/>
        </w:rPr>
        <w:t>,</w:t>
      </w:r>
      <w:r w:rsidRPr="00534E4F">
        <w:rPr>
          <w:rFonts w:ascii="Arial" w:hAnsi="Arial" w:cs="Arial"/>
          <w:b/>
          <w:sz w:val="20"/>
          <w:szCs w:val="20"/>
        </w:rPr>
        <w:t xml:space="preserve"> Malattie dell’Apparato </w:t>
      </w:r>
      <w:proofErr w:type="gramStart"/>
      <w:r w:rsidRPr="00534E4F">
        <w:rPr>
          <w:rFonts w:ascii="Arial" w:hAnsi="Arial" w:cs="Arial"/>
          <w:b/>
          <w:sz w:val="20"/>
          <w:szCs w:val="20"/>
        </w:rPr>
        <w:t>Respiratorio</w:t>
      </w:r>
      <w:r>
        <w:rPr>
          <w:rFonts w:ascii="Arial" w:hAnsi="Arial" w:cs="Arial"/>
          <w:b/>
          <w:sz w:val="20"/>
          <w:szCs w:val="20"/>
        </w:rPr>
        <w:t>,</w:t>
      </w:r>
      <w:r w:rsidRPr="00534E4F">
        <w:rPr>
          <w:rFonts w:ascii="Arial" w:hAnsi="Arial" w:cs="Arial"/>
          <w:b/>
          <w:sz w:val="20"/>
          <w:szCs w:val="20"/>
        </w:rPr>
        <w:t xml:space="preserve">  Medicina</w:t>
      </w:r>
      <w:proofErr w:type="gramEnd"/>
      <w:r w:rsidRPr="00534E4F">
        <w:rPr>
          <w:rFonts w:ascii="Arial" w:hAnsi="Arial" w:cs="Arial"/>
          <w:b/>
          <w:sz w:val="20"/>
          <w:szCs w:val="20"/>
        </w:rPr>
        <w:t xml:space="preserve"> e Chirurgia d’accettazione e d’urgenza</w:t>
      </w:r>
      <w:r>
        <w:rPr>
          <w:rFonts w:ascii="Arial" w:hAnsi="Arial" w:cs="Arial"/>
          <w:b/>
          <w:sz w:val="20"/>
          <w:szCs w:val="20"/>
        </w:rPr>
        <w:t>,</w:t>
      </w:r>
      <w:r w:rsidRPr="00534E4F">
        <w:rPr>
          <w:rFonts w:ascii="Arial" w:hAnsi="Arial" w:cs="Arial"/>
          <w:b/>
          <w:sz w:val="20"/>
          <w:szCs w:val="20"/>
        </w:rPr>
        <w:t xml:space="preserve"> Medicina Interna</w:t>
      </w:r>
      <w:r>
        <w:rPr>
          <w:rFonts w:ascii="Arial" w:hAnsi="Arial" w:cs="Arial"/>
          <w:b/>
          <w:sz w:val="20"/>
          <w:szCs w:val="20"/>
        </w:rPr>
        <w:t>,</w:t>
      </w:r>
      <w:r w:rsidRPr="00534E4F">
        <w:rPr>
          <w:rFonts w:ascii="Arial" w:hAnsi="Arial" w:cs="Arial"/>
          <w:b/>
          <w:sz w:val="20"/>
          <w:szCs w:val="20"/>
        </w:rPr>
        <w:t xml:space="preserve"> Geriatria</w:t>
      </w:r>
      <w:r>
        <w:rPr>
          <w:rFonts w:ascii="Arial" w:hAnsi="Arial" w:cs="Arial"/>
          <w:b/>
          <w:sz w:val="20"/>
          <w:szCs w:val="20"/>
        </w:rPr>
        <w:t>,</w:t>
      </w:r>
      <w:r w:rsidRPr="00534E4F">
        <w:rPr>
          <w:rFonts w:ascii="Arial" w:hAnsi="Arial" w:cs="Arial"/>
          <w:b/>
          <w:sz w:val="20"/>
          <w:szCs w:val="20"/>
        </w:rPr>
        <w:t xml:space="preserve"> Igiene Pubblica</w:t>
      </w:r>
    </w:p>
    <w:p w14:paraId="4D8DCC0E" w14:textId="77777777" w:rsidR="007200C4" w:rsidRDefault="00534E4F" w:rsidP="007200C4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INFERMIERI </w:t>
      </w:r>
      <w:r w:rsidR="007200C4">
        <w:rPr>
          <w:rFonts w:ascii="Arial" w:hAnsi="Arial" w:cs="Arial"/>
          <w:sz w:val="20"/>
          <w:szCs w:val="20"/>
        </w:rPr>
        <w:t xml:space="preserve">IN POSSESSO DI UN TITOLO DI STUDIO </w:t>
      </w:r>
      <w:r>
        <w:rPr>
          <w:rFonts w:ascii="Arial" w:hAnsi="Arial" w:cs="Arial"/>
          <w:sz w:val="20"/>
          <w:szCs w:val="20"/>
        </w:rPr>
        <w:t>ABILITA</w:t>
      </w:r>
      <w:r w:rsidR="007200C4"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z w:val="20"/>
          <w:szCs w:val="20"/>
        </w:rPr>
        <w:t xml:space="preserve"> ALL’ESERCIZIO DELLA PROFESSIONE </w:t>
      </w:r>
      <w:r w:rsidR="007200C4">
        <w:rPr>
          <w:rFonts w:ascii="Arial" w:hAnsi="Arial" w:cs="Arial"/>
          <w:sz w:val="20"/>
          <w:szCs w:val="20"/>
        </w:rPr>
        <w:t xml:space="preserve">con priorità per chi possa documentare qualificate esperienze nell’ambito delle </w:t>
      </w:r>
      <w:r w:rsidR="007200C4">
        <w:rPr>
          <w:rFonts w:ascii="Arial" w:hAnsi="Arial" w:cs="Arial"/>
          <w:b/>
          <w:sz w:val="20"/>
          <w:szCs w:val="20"/>
        </w:rPr>
        <w:t>Terapie Intensive.</w:t>
      </w:r>
    </w:p>
    <w:p w14:paraId="53DA0C87" w14:textId="77777777" w:rsidR="007200C4" w:rsidRDefault="007200C4" w:rsidP="007200C4">
      <w:pPr>
        <w:spacing w:after="120" w:line="36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Possono partecipare anche i cittadini di paesi dell’Unione Europea come anche </w:t>
      </w:r>
      <w:r w:rsidRPr="007200C4">
        <w:rPr>
          <w:rFonts w:ascii="Arial" w:hAnsi="Arial" w:cs="Arial"/>
          <w:sz w:val="20"/>
          <w:szCs w:val="20"/>
        </w:rPr>
        <w:t>i cittadini di paesi non appartenenti all’Unione Europea</w:t>
      </w:r>
      <w:r>
        <w:rPr>
          <w:rFonts w:ascii="Arial" w:hAnsi="Arial" w:cs="Arial"/>
          <w:sz w:val="20"/>
          <w:szCs w:val="20"/>
        </w:rPr>
        <w:t>, in possesso di un</w:t>
      </w:r>
      <w:r w:rsidRPr="007200C4">
        <w:rPr>
          <w:rFonts w:ascii="Arial" w:hAnsi="Arial" w:cs="Arial"/>
          <w:sz w:val="20"/>
          <w:szCs w:val="20"/>
        </w:rPr>
        <w:t xml:space="preserve"> regolare permesso di soggiorno in corso di validità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F1F6FE8" w14:textId="77777777" w:rsidR="007200C4" w:rsidRPr="007200C4" w:rsidRDefault="007200C4" w:rsidP="007200C4">
      <w:pPr>
        <w:spacing w:after="120" w:line="360" w:lineRule="auto"/>
        <w:ind w:left="-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200C4">
        <w:rPr>
          <w:rFonts w:ascii="Arial" w:hAnsi="Arial" w:cs="Arial"/>
          <w:b/>
          <w:sz w:val="20"/>
          <w:szCs w:val="20"/>
          <w:u w:val="single"/>
        </w:rPr>
        <w:t>MODALITA’ DI PRESENTAZIONE DEL</w:t>
      </w:r>
      <w:r w:rsidR="00C700D7">
        <w:rPr>
          <w:rFonts w:ascii="Arial" w:hAnsi="Arial" w:cs="Arial"/>
          <w:b/>
          <w:sz w:val="20"/>
          <w:szCs w:val="20"/>
          <w:u w:val="single"/>
        </w:rPr>
        <w:t>LA CANDIDATURA</w:t>
      </w:r>
    </w:p>
    <w:p w14:paraId="24150175" w14:textId="77777777" w:rsidR="00534E4F" w:rsidRDefault="007200C4" w:rsidP="007200C4">
      <w:pPr>
        <w:spacing w:after="120" w:line="36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candidati</w:t>
      </w:r>
      <w:r w:rsidRPr="007200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interessati dovranno </w:t>
      </w:r>
      <w:r w:rsidR="00CC47A4">
        <w:rPr>
          <w:rFonts w:ascii="Arial" w:hAnsi="Arial" w:cs="Arial"/>
          <w:sz w:val="20"/>
          <w:szCs w:val="20"/>
        </w:rPr>
        <w:t>presentare</w:t>
      </w:r>
      <w:r>
        <w:rPr>
          <w:rFonts w:ascii="Arial" w:hAnsi="Arial" w:cs="Arial"/>
          <w:sz w:val="20"/>
          <w:szCs w:val="20"/>
        </w:rPr>
        <w:t xml:space="preserve"> la propria candidatura</w:t>
      </w:r>
      <w:r w:rsidR="00660D73">
        <w:rPr>
          <w:rFonts w:ascii="Arial" w:hAnsi="Arial" w:cs="Arial"/>
          <w:sz w:val="20"/>
          <w:szCs w:val="20"/>
        </w:rPr>
        <w:t xml:space="preserve"> </w:t>
      </w:r>
      <w:r w:rsidR="00CC47A4">
        <w:rPr>
          <w:rFonts w:ascii="Arial" w:hAnsi="Arial" w:cs="Arial"/>
          <w:sz w:val="20"/>
          <w:szCs w:val="20"/>
        </w:rPr>
        <w:t xml:space="preserve">secondo le seguenti </w:t>
      </w:r>
      <w:proofErr w:type="gramStart"/>
      <w:r w:rsidR="00CC47A4">
        <w:rPr>
          <w:rFonts w:ascii="Arial" w:hAnsi="Arial" w:cs="Arial"/>
          <w:sz w:val="20"/>
          <w:szCs w:val="20"/>
        </w:rPr>
        <w:t>modalità:</w:t>
      </w:r>
      <w:r w:rsidR="00C700D7">
        <w:rPr>
          <w:rFonts w:ascii="Arial" w:hAnsi="Arial" w:cs="Arial"/>
          <w:sz w:val="20"/>
          <w:szCs w:val="20"/>
        </w:rPr>
        <w:t>:</w:t>
      </w:r>
      <w:proofErr w:type="gramEnd"/>
    </w:p>
    <w:p w14:paraId="54E5A7D1" w14:textId="77777777" w:rsidR="004D1A68" w:rsidRDefault="00C700D7" w:rsidP="004D1A68">
      <w:pPr>
        <w:pStyle w:val="Paragrafoelenco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D1A68">
        <w:rPr>
          <w:rFonts w:ascii="Arial" w:hAnsi="Arial" w:cs="Arial"/>
          <w:sz w:val="20"/>
          <w:szCs w:val="20"/>
        </w:rPr>
        <w:t xml:space="preserve">AZIENDA USL DI PIACENZA =&gt; </w:t>
      </w:r>
      <w:r w:rsidR="001E1ECB" w:rsidRPr="004D1A68">
        <w:rPr>
          <w:rFonts w:ascii="Arial" w:hAnsi="Arial" w:cs="Arial"/>
          <w:b/>
          <w:sz w:val="20"/>
          <w:szCs w:val="20"/>
        </w:rPr>
        <w:t>collegandosi al BANDO, pubblicato sul sito web aziendale: www.ausl.pc.it - Sezione “Assunzioni e Collaborazioni” – “Proposte di Collaborazione” - “RAPPORTI DI LAVORO AUTONOMO” – “Avvisi di indizione di procedure comparative IN CORSO” - e cliccando sulla sezione evidenziata in azzurro</w:t>
      </w:r>
      <w:r w:rsidR="001E1ECB" w:rsidRPr="004D1A68">
        <w:rPr>
          <w:rFonts w:ascii="Arial" w:hAnsi="Arial" w:cs="Arial"/>
          <w:sz w:val="20"/>
          <w:szCs w:val="20"/>
        </w:rPr>
        <w:t xml:space="preserve">. Il modulo di candidatura dovrà essere compilato in ogni sua parte e dovrà essere allegato un curriculum vitae </w:t>
      </w:r>
      <w:r w:rsidR="00E769BE" w:rsidRPr="004D1A68">
        <w:rPr>
          <w:rFonts w:ascii="Arial" w:hAnsi="Arial" w:cs="Arial"/>
          <w:sz w:val="20"/>
          <w:szCs w:val="20"/>
        </w:rPr>
        <w:t xml:space="preserve">in formato europeo </w:t>
      </w:r>
      <w:r w:rsidR="001E1ECB" w:rsidRPr="004D1A68">
        <w:rPr>
          <w:rFonts w:ascii="Arial" w:hAnsi="Arial" w:cs="Arial"/>
          <w:sz w:val="20"/>
          <w:szCs w:val="20"/>
        </w:rPr>
        <w:t>aggiornato, e una copia di valido documento d’identità</w:t>
      </w:r>
      <w:r w:rsidR="00904597">
        <w:rPr>
          <w:rFonts w:ascii="Arial" w:hAnsi="Arial" w:cs="Arial"/>
          <w:sz w:val="20"/>
          <w:szCs w:val="20"/>
        </w:rPr>
        <w:t xml:space="preserve">. Per informazioni rivolgersi all’indirizzo e-mail: </w:t>
      </w:r>
      <w:hyperlink r:id="rId9" w:history="1">
        <w:r w:rsidR="00904597" w:rsidRPr="00196189">
          <w:rPr>
            <w:rStyle w:val="Collegamentoipertestuale"/>
            <w:rFonts w:ascii="Arial" w:hAnsi="Arial" w:cs="Arial"/>
            <w:sz w:val="20"/>
            <w:szCs w:val="20"/>
          </w:rPr>
          <w:t>risorse.umane@ausl.pc.it</w:t>
        </w:r>
      </w:hyperlink>
      <w:r w:rsidR="00904597">
        <w:rPr>
          <w:rFonts w:ascii="Arial" w:hAnsi="Arial" w:cs="Arial"/>
          <w:sz w:val="20"/>
          <w:szCs w:val="20"/>
        </w:rPr>
        <w:t xml:space="preserve"> </w:t>
      </w:r>
      <w:r w:rsidR="001E1ECB" w:rsidRPr="004D1A68">
        <w:rPr>
          <w:rFonts w:ascii="Arial" w:hAnsi="Arial" w:cs="Arial"/>
          <w:sz w:val="20"/>
          <w:szCs w:val="20"/>
        </w:rPr>
        <w:t xml:space="preserve">. </w:t>
      </w:r>
    </w:p>
    <w:p w14:paraId="0963CD41" w14:textId="77777777" w:rsidR="00CC47A4" w:rsidRPr="004D1A68" w:rsidRDefault="00C700D7" w:rsidP="004D1A68">
      <w:pPr>
        <w:pStyle w:val="Paragrafoelenco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D1A68">
        <w:rPr>
          <w:rFonts w:ascii="Arial" w:hAnsi="Arial" w:cs="Arial"/>
          <w:sz w:val="20"/>
          <w:szCs w:val="20"/>
        </w:rPr>
        <w:t>AZIENDA USL DI PARMA =&gt;</w:t>
      </w:r>
      <w:r w:rsidR="00CC47A4" w:rsidRPr="004D1A68">
        <w:rPr>
          <w:rFonts w:ascii="Arial" w:hAnsi="Arial" w:cs="Arial"/>
          <w:b/>
          <w:bCs/>
          <w:sz w:val="28"/>
          <w:szCs w:val="28"/>
        </w:rPr>
        <w:t xml:space="preserve"> </w:t>
      </w:r>
      <w:r w:rsidR="00CC47A4" w:rsidRPr="004D1A68">
        <w:rPr>
          <w:rFonts w:ascii="Arial" w:hAnsi="Arial" w:cs="Arial"/>
          <w:b/>
          <w:sz w:val="20"/>
          <w:szCs w:val="20"/>
        </w:rPr>
        <w:t>collegandosi al BANDO, pubblicato sul sito web aziendale www.ausl.pr.it – Amministrazione Trasparente – Concorsi avvisi attivi</w:t>
      </w:r>
      <w:r w:rsidR="00CC47A4" w:rsidRPr="004D1A68">
        <w:rPr>
          <w:rFonts w:ascii="Arial" w:hAnsi="Arial" w:cs="Arial"/>
          <w:sz w:val="20"/>
          <w:szCs w:val="20"/>
        </w:rPr>
        <w:t xml:space="preserve">. Il modulo di candidatura e la documentazione ad esso allegata in formato pdf, deve essere inviata al seguente indirizzo di posta elettronica: </w:t>
      </w:r>
      <w:r w:rsidR="00CC47A4" w:rsidRPr="004D1A68">
        <w:rPr>
          <w:rFonts w:ascii="Arial" w:hAnsi="Arial" w:cs="Arial"/>
          <w:sz w:val="20"/>
          <w:szCs w:val="20"/>
          <w:u w:val="single"/>
        </w:rPr>
        <w:t>ufficio_concorsi@pec.ausl.pr.it</w:t>
      </w:r>
    </w:p>
    <w:p w14:paraId="54C5DF4C" w14:textId="77777777" w:rsidR="00C700D7" w:rsidRPr="00CC47A4" w:rsidRDefault="00C700D7" w:rsidP="004D1A68">
      <w:pPr>
        <w:pStyle w:val="Paragrafoelenco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C47A4">
        <w:rPr>
          <w:rFonts w:ascii="Arial" w:hAnsi="Arial" w:cs="Arial"/>
          <w:sz w:val="20"/>
          <w:szCs w:val="20"/>
        </w:rPr>
        <w:t>AZIENDA OSPEDALIERO-UNIVERSITARIA DI PARMA =&gt;</w:t>
      </w:r>
      <w:r w:rsidR="00CC47A4" w:rsidRPr="00CC47A4">
        <w:rPr>
          <w:rFonts w:ascii="Arial" w:hAnsi="Arial" w:cs="Arial"/>
          <w:sz w:val="20"/>
          <w:szCs w:val="20"/>
        </w:rPr>
        <w:t xml:space="preserve"> </w:t>
      </w:r>
      <w:r w:rsidR="00CC47A4" w:rsidRPr="00CC47A4">
        <w:rPr>
          <w:rFonts w:ascii="Arial" w:hAnsi="Arial" w:cs="Arial"/>
          <w:b/>
          <w:sz w:val="20"/>
          <w:szCs w:val="20"/>
        </w:rPr>
        <w:t xml:space="preserve">collegandosi al BANDO, pubblicato sul sito sul sito web aziendale: </w:t>
      </w:r>
      <w:hyperlink r:id="rId10" w:history="1">
        <w:r w:rsidR="00CC47A4" w:rsidRPr="00CC47A4">
          <w:rPr>
            <w:rFonts w:ascii="Arial" w:hAnsi="Arial" w:cs="Arial"/>
            <w:b/>
            <w:sz w:val="20"/>
            <w:szCs w:val="20"/>
          </w:rPr>
          <w:t>www.ao.pr.it</w:t>
        </w:r>
      </w:hyperlink>
      <w:r w:rsidR="00CC47A4" w:rsidRPr="00CC47A4">
        <w:rPr>
          <w:rFonts w:ascii="Arial" w:hAnsi="Arial" w:cs="Arial"/>
          <w:b/>
          <w:sz w:val="20"/>
          <w:szCs w:val="20"/>
        </w:rPr>
        <w:t xml:space="preserve"> – Sezione “Lavoro” – “Selezioni e concorsi” – “Procedure comparative per collaborazioni ed incarichi”</w:t>
      </w:r>
      <w:r w:rsidR="00CC47A4" w:rsidRPr="00CC47A4">
        <w:rPr>
          <w:rFonts w:ascii="Arial" w:hAnsi="Arial" w:cs="Arial"/>
          <w:sz w:val="20"/>
          <w:szCs w:val="20"/>
        </w:rPr>
        <w:t xml:space="preserve">. Il modulo di candidatura e la documentazione ad esso allegata in formato pdf, deve essere inviata al seguente indirizzo di posta elettronica: </w:t>
      </w:r>
      <w:hyperlink r:id="rId11" w:history="1">
        <w:r w:rsidR="00CC47A4" w:rsidRPr="00CC47A4">
          <w:rPr>
            <w:rStyle w:val="Collegamentoipertestuale"/>
            <w:rFonts w:ascii="Arial" w:hAnsi="Arial" w:cs="Arial"/>
            <w:sz w:val="20"/>
            <w:szCs w:val="20"/>
          </w:rPr>
          <w:t>medicieinfermiericovid@ao.pr.it</w:t>
        </w:r>
      </w:hyperlink>
    </w:p>
    <w:p w14:paraId="461458A6" w14:textId="77777777" w:rsidR="001167D9" w:rsidRPr="00BF4BC6" w:rsidRDefault="001167D9" w:rsidP="00046053">
      <w:pPr>
        <w:spacing w:after="120" w:line="36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BF4BC6">
        <w:rPr>
          <w:rFonts w:ascii="Arial" w:hAnsi="Arial" w:cs="Arial"/>
          <w:sz w:val="20"/>
          <w:szCs w:val="20"/>
        </w:rPr>
        <w:t xml:space="preserve">Il candidato dovrà allegare alla domanda un curriculum vitae aggiornato, che, come prescritto dall'art. 10 comma 8 lett. D del </w:t>
      </w:r>
      <w:proofErr w:type="spellStart"/>
      <w:r w:rsidRPr="00BF4BC6">
        <w:rPr>
          <w:rFonts w:ascii="Arial" w:hAnsi="Arial" w:cs="Arial"/>
          <w:sz w:val="20"/>
          <w:szCs w:val="20"/>
        </w:rPr>
        <w:t>D.Lgs.</w:t>
      </w:r>
      <w:proofErr w:type="spellEnd"/>
      <w:r w:rsidRPr="00BF4BC6">
        <w:rPr>
          <w:rFonts w:ascii="Arial" w:hAnsi="Arial" w:cs="Arial"/>
          <w:sz w:val="20"/>
          <w:szCs w:val="20"/>
        </w:rPr>
        <w:t xml:space="preserve"> 14.03.2013 n. 33, dovrà essere redatto in conformità al vigente modello europeo, avendo cura di omettere i dati personali (es: data e luogo di nascita, residenza, numeri telefonici, indirizzi di posta elettronica, indirizzi </w:t>
      </w:r>
      <w:proofErr w:type="gramStart"/>
      <w:r w:rsidRPr="00BF4BC6">
        <w:rPr>
          <w:rFonts w:ascii="Arial" w:hAnsi="Arial" w:cs="Arial"/>
          <w:sz w:val="20"/>
          <w:szCs w:val="20"/>
        </w:rPr>
        <w:t>e mail</w:t>
      </w:r>
      <w:proofErr w:type="gramEnd"/>
      <w:r w:rsidRPr="00BF4BC6">
        <w:rPr>
          <w:rFonts w:ascii="Arial" w:hAnsi="Arial" w:cs="Arial"/>
          <w:sz w:val="20"/>
          <w:szCs w:val="20"/>
        </w:rPr>
        <w:t>, codice fiscale, fotografia ecc.), in ossequio a quanto previsto dalla vigente normativa in tema di protezione di dati personali di seguito dettagliatamente richiamata.</w:t>
      </w:r>
    </w:p>
    <w:p w14:paraId="1599C3AE" w14:textId="77777777" w:rsidR="001E1ECB" w:rsidRPr="00BF4BC6" w:rsidRDefault="001E1ECB" w:rsidP="00046053">
      <w:pPr>
        <w:spacing w:after="120" w:line="36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BF4BC6">
        <w:rPr>
          <w:rFonts w:ascii="Arial" w:hAnsi="Arial" w:cs="Arial"/>
          <w:sz w:val="20"/>
          <w:szCs w:val="20"/>
        </w:rPr>
        <w:t>In applicazione del D. Lgs. 198/2006 e degli artt. 7 e 57 del D. Lgs. 165/2001 è garantita parità e pari opportunità tra uomini e donne per l’accesso al lavoro ed il trattamento sul lavoro.</w:t>
      </w:r>
    </w:p>
    <w:p w14:paraId="46F4A8DA" w14:textId="77777777" w:rsidR="00F50C9E" w:rsidRPr="00BF4BC6" w:rsidRDefault="00F50C9E" w:rsidP="00046053">
      <w:pPr>
        <w:spacing w:after="120" w:line="36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BF4BC6">
        <w:rPr>
          <w:rFonts w:ascii="Arial" w:hAnsi="Arial" w:cs="Arial"/>
          <w:sz w:val="20"/>
          <w:szCs w:val="20"/>
        </w:rPr>
        <w:t xml:space="preserve">La </w:t>
      </w:r>
      <w:r w:rsidR="00E769BE" w:rsidRPr="00BF4BC6">
        <w:rPr>
          <w:rFonts w:ascii="Arial" w:hAnsi="Arial" w:cs="Arial"/>
          <w:sz w:val="20"/>
          <w:szCs w:val="20"/>
        </w:rPr>
        <w:t>candidatura potrà essere presentata</w:t>
      </w:r>
      <w:r w:rsidRPr="00BF4BC6">
        <w:rPr>
          <w:rFonts w:ascii="Arial" w:hAnsi="Arial" w:cs="Arial"/>
          <w:sz w:val="20"/>
          <w:szCs w:val="20"/>
        </w:rPr>
        <w:t xml:space="preserve"> </w:t>
      </w:r>
      <w:r w:rsidRPr="00BF4BC6">
        <w:rPr>
          <w:rFonts w:ascii="Arial" w:hAnsi="Arial" w:cs="Arial"/>
          <w:sz w:val="20"/>
          <w:szCs w:val="20"/>
          <w:u w:val="single"/>
        </w:rPr>
        <w:t>anche da professionisti in quiescenza</w:t>
      </w:r>
      <w:r w:rsidRPr="00BF4BC6">
        <w:rPr>
          <w:rFonts w:ascii="Arial" w:hAnsi="Arial" w:cs="Arial"/>
          <w:sz w:val="20"/>
          <w:szCs w:val="20"/>
        </w:rPr>
        <w:t>.</w:t>
      </w:r>
    </w:p>
    <w:p w14:paraId="32FE8757" w14:textId="77777777" w:rsidR="001167D9" w:rsidRPr="00BF4BC6" w:rsidRDefault="00BF4BC6" w:rsidP="00046053">
      <w:pPr>
        <w:autoSpaceDE w:val="0"/>
        <w:autoSpaceDN w:val="0"/>
        <w:adjustRightInd w:val="0"/>
        <w:spacing w:after="120" w:line="360" w:lineRule="auto"/>
        <w:ind w:left="-567"/>
        <w:jc w:val="both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PROCEDURA</w:t>
      </w:r>
    </w:p>
    <w:p w14:paraId="699AEDC5" w14:textId="77777777" w:rsidR="006B6F5C" w:rsidRPr="00554179" w:rsidRDefault="006B6F5C" w:rsidP="001167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BF4BC6">
        <w:rPr>
          <w:rFonts w:ascii="Arial" w:hAnsi="Arial" w:cs="Arial"/>
          <w:sz w:val="20"/>
          <w:szCs w:val="20"/>
        </w:rPr>
        <w:t xml:space="preserve">I </w:t>
      </w:r>
      <w:r w:rsidRPr="00554179">
        <w:rPr>
          <w:rFonts w:ascii="Arial" w:hAnsi="Arial" w:cs="Arial"/>
          <w:sz w:val="20"/>
          <w:szCs w:val="20"/>
        </w:rPr>
        <w:t>competenti uffici dell</w:t>
      </w:r>
      <w:r w:rsidR="00C700D7">
        <w:rPr>
          <w:rFonts w:ascii="Arial" w:hAnsi="Arial" w:cs="Arial"/>
          <w:sz w:val="20"/>
          <w:szCs w:val="20"/>
        </w:rPr>
        <w:t xml:space="preserve">e </w:t>
      </w:r>
      <w:r w:rsidR="00554179" w:rsidRPr="00554179">
        <w:rPr>
          <w:rFonts w:ascii="Arial" w:hAnsi="Arial" w:cs="Arial"/>
          <w:sz w:val="20"/>
          <w:szCs w:val="20"/>
        </w:rPr>
        <w:t>A</w:t>
      </w:r>
      <w:r w:rsidRPr="00554179">
        <w:rPr>
          <w:rFonts w:ascii="Arial" w:hAnsi="Arial" w:cs="Arial"/>
          <w:sz w:val="20"/>
          <w:szCs w:val="20"/>
        </w:rPr>
        <w:t>ziend</w:t>
      </w:r>
      <w:r w:rsidR="00C700D7">
        <w:rPr>
          <w:rFonts w:ascii="Arial" w:hAnsi="Arial" w:cs="Arial"/>
          <w:sz w:val="20"/>
          <w:szCs w:val="20"/>
        </w:rPr>
        <w:t>e Sanitarie di Piacenza e di Parma</w:t>
      </w:r>
      <w:r w:rsidRPr="00554179">
        <w:rPr>
          <w:rFonts w:ascii="Arial" w:hAnsi="Arial" w:cs="Arial"/>
          <w:sz w:val="20"/>
          <w:szCs w:val="20"/>
        </w:rPr>
        <w:t xml:space="preserve"> acquisiranno quotidianamente i nominativi dei soggetti che avranno presentato la candidatura, li contatteranno telefonicamente e avvieranno le pratiche pre</w:t>
      </w:r>
      <w:r w:rsidR="006B08F2" w:rsidRPr="00554179">
        <w:rPr>
          <w:rFonts w:ascii="Arial" w:hAnsi="Arial" w:cs="Arial"/>
          <w:sz w:val="20"/>
          <w:szCs w:val="20"/>
        </w:rPr>
        <w:t>liminari all’inizio della prestazione lavorativa</w:t>
      </w:r>
      <w:r w:rsidR="00554179" w:rsidRPr="00554179">
        <w:rPr>
          <w:rFonts w:ascii="Arial" w:hAnsi="Arial" w:cs="Arial"/>
          <w:sz w:val="20"/>
          <w:szCs w:val="20"/>
        </w:rPr>
        <w:t>.</w:t>
      </w:r>
    </w:p>
    <w:p w14:paraId="77A07E3F" w14:textId="77777777" w:rsidR="006B08F2" w:rsidRPr="00554179" w:rsidRDefault="006B08F2" w:rsidP="001167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554179">
        <w:rPr>
          <w:rFonts w:ascii="Arial" w:hAnsi="Arial" w:cs="Arial"/>
          <w:sz w:val="20"/>
          <w:szCs w:val="20"/>
        </w:rPr>
        <w:t>In considerazione dell’urgenza di provvedere al conferimento dell’incarico</w:t>
      </w:r>
      <w:r w:rsidR="00554179" w:rsidRPr="00554179">
        <w:rPr>
          <w:rFonts w:ascii="Arial" w:hAnsi="Arial" w:cs="Arial"/>
          <w:sz w:val="20"/>
          <w:szCs w:val="20"/>
        </w:rPr>
        <w:t>,</w:t>
      </w:r>
      <w:r w:rsidRPr="00554179">
        <w:rPr>
          <w:rFonts w:ascii="Arial" w:hAnsi="Arial" w:cs="Arial"/>
          <w:sz w:val="20"/>
          <w:szCs w:val="20"/>
        </w:rPr>
        <w:t xml:space="preserve"> saranno prese in conside</w:t>
      </w:r>
      <w:r w:rsidR="00D16EFA" w:rsidRPr="00554179">
        <w:rPr>
          <w:rFonts w:ascii="Arial" w:hAnsi="Arial" w:cs="Arial"/>
          <w:sz w:val="20"/>
          <w:szCs w:val="20"/>
        </w:rPr>
        <w:t xml:space="preserve">razione solo le candidature con disponibilità all’immediato inizio della prestazione lavorativa. La priorità nel conferimento dell’incarico sarà </w:t>
      </w:r>
      <w:r w:rsidR="00010EB7" w:rsidRPr="00554179">
        <w:rPr>
          <w:rFonts w:ascii="Arial" w:hAnsi="Arial" w:cs="Arial"/>
          <w:sz w:val="20"/>
          <w:szCs w:val="20"/>
        </w:rPr>
        <w:t>stabilita</w:t>
      </w:r>
      <w:r w:rsidR="00D16EFA" w:rsidRPr="00554179">
        <w:rPr>
          <w:rFonts w:ascii="Arial" w:hAnsi="Arial" w:cs="Arial"/>
          <w:sz w:val="20"/>
          <w:szCs w:val="20"/>
        </w:rPr>
        <w:t xml:space="preserve"> con riferimento alla tempestività della domanda </w:t>
      </w:r>
      <w:proofErr w:type="gramStart"/>
      <w:r w:rsidR="00D16EFA" w:rsidRPr="00554179">
        <w:rPr>
          <w:rFonts w:ascii="Arial" w:hAnsi="Arial" w:cs="Arial"/>
          <w:sz w:val="20"/>
          <w:szCs w:val="20"/>
        </w:rPr>
        <w:t>e  a</w:t>
      </w:r>
      <w:r w:rsidR="00010EB7" w:rsidRPr="00554179">
        <w:rPr>
          <w:rFonts w:ascii="Arial" w:hAnsi="Arial" w:cs="Arial"/>
          <w:sz w:val="20"/>
          <w:szCs w:val="20"/>
        </w:rPr>
        <w:t>i</w:t>
      </w:r>
      <w:proofErr w:type="gramEnd"/>
      <w:r w:rsidR="00010EB7" w:rsidRPr="00554179">
        <w:rPr>
          <w:rFonts w:ascii="Arial" w:hAnsi="Arial" w:cs="Arial"/>
          <w:sz w:val="20"/>
          <w:szCs w:val="20"/>
        </w:rPr>
        <w:t xml:space="preserve"> tempi di inizio del</w:t>
      </w:r>
      <w:r w:rsidR="00D16EFA" w:rsidRPr="00554179">
        <w:rPr>
          <w:rFonts w:ascii="Arial" w:hAnsi="Arial" w:cs="Arial"/>
          <w:sz w:val="20"/>
          <w:szCs w:val="20"/>
        </w:rPr>
        <w:t>la prestazione lavorativa</w:t>
      </w:r>
      <w:r w:rsidR="00554179" w:rsidRPr="00554179">
        <w:rPr>
          <w:rFonts w:ascii="Arial" w:hAnsi="Arial" w:cs="Arial"/>
          <w:sz w:val="20"/>
          <w:szCs w:val="20"/>
        </w:rPr>
        <w:t>.</w:t>
      </w:r>
      <w:r w:rsidR="00D16EFA" w:rsidRPr="00554179">
        <w:rPr>
          <w:rFonts w:ascii="Arial" w:hAnsi="Arial" w:cs="Arial"/>
          <w:sz w:val="20"/>
          <w:szCs w:val="20"/>
        </w:rPr>
        <w:t xml:space="preserve"> </w:t>
      </w:r>
    </w:p>
    <w:p w14:paraId="6318355D" w14:textId="77777777" w:rsidR="00D16EFA" w:rsidRPr="00554179" w:rsidRDefault="00D16EFA" w:rsidP="001167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554179">
        <w:rPr>
          <w:rFonts w:ascii="Arial" w:hAnsi="Arial" w:cs="Arial"/>
          <w:sz w:val="20"/>
          <w:szCs w:val="20"/>
        </w:rPr>
        <w:t xml:space="preserve">Il contenuto della prestazione potrà riguardare tutti gli ambiti propri della professione </w:t>
      </w:r>
      <w:r w:rsidR="00F97907">
        <w:rPr>
          <w:rFonts w:ascii="Arial" w:hAnsi="Arial" w:cs="Arial"/>
          <w:sz w:val="20"/>
          <w:szCs w:val="20"/>
        </w:rPr>
        <w:t>medica</w:t>
      </w:r>
      <w:r w:rsidRPr="00554179">
        <w:rPr>
          <w:rFonts w:ascii="Arial" w:hAnsi="Arial" w:cs="Arial"/>
          <w:sz w:val="20"/>
          <w:szCs w:val="20"/>
        </w:rPr>
        <w:t xml:space="preserve"> e saranno definiti sulla base delle esigenze dell’Azienda</w:t>
      </w:r>
      <w:r w:rsidR="00554179" w:rsidRPr="00554179">
        <w:rPr>
          <w:rFonts w:ascii="Arial" w:hAnsi="Arial" w:cs="Arial"/>
          <w:sz w:val="20"/>
          <w:szCs w:val="20"/>
        </w:rPr>
        <w:t>,</w:t>
      </w:r>
      <w:r w:rsidRPr="00554179">
        <w:rPr>
          <w:rFonts w:ascii="Arial" w:hAnsi="Arial" w:cs="Arial"/>
          <w:sz w:val="20"/>
          <w:szCs w:val="20"/>
        </w:rPr>
        <w:t xml:space="preserve"> tenuto conto delle competenze e delle esperienze del candidato</w:t>
      </w:r>
      <w:r w:rsidR="00554179" w:rsidRPr="00554179">
        <w:rPr>
          <w:rFonts w:ascii="Arial" w:hAnsi="Arial" w:cs="Arial"/>
          <w:sz w:val="20"/>
          <w:szCs w:val="20"/>
        </w:rPr>
        <w:t>.</w:t>
      </w:r>
      <w:r w:rsidRPr="00554179">
        <w:rPr>
          <w:rFonts w:ascii="Arial" w:hAnsi="Arial" w:cs="Arial"/>
          <w:sz w:val="20"/>
          <w:szCs w:val="20"/>
        </w:rPr>
        <w:t xml:space="preserve">  </w:t>
      </w:r>
    </w:p>
    <w:p w14:paraId="32C42201" w14:textId="77777777" w:rsidR="001167D9" w:rsidRPr="00554179" w:rsidRDefault="001167D9" w:rsidP="001167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554179">
        <w:rPr>
          <w:rFonts w:ascii="Arial" w:hAnsi="Arial" w:cs="Arial"/>
          <w:sz w:val="20"/>
          <w:szCs w:val="20"/>
        </w:rPr>
        <w:t xml:space="preserve">L’Amministrazione si riserva la possibilità di conferire un incarico di natura occasionale e temporanea </w:t>
      </w:r>
      <w:r w:rsidR="00BF4BC6" w:rsidRPr="00554179">
        <w:rPr>
          <w:rFonts w:ascii="Arial" w:hAnsi="Arial" w:cs="Arial"/>
          <w:sz w:val="20"/>
          <w:szCs w:val="20"/>
        </w:rPr>
        <w:t xml:space="preserve">ovvero un incarico libero-professionale </w:t>
      </w:r>
      <w:r w:rsidRPr="00554179">
        <w:rPr>
          <w:rFonts w:ascii="Arial" w:hAnsi="Arial" w:cs="Arial"/>
          <w:sz w:val="20"/>
          <w:szCs w:val="20"/>
        </w:rPr>
        <w:t>– che in nessun caso configurer</w:t>
      </w:r>
      <w:r w:rsidR="00BF4BC6" w:rsidRPr="00554179">
        <w:rPr>
          <w:rFonts w:ascii="Arial" w:hAnsi="Arial" w:cs="Arial"/>
          <w:sz w:val="20"/>
          <w:szCs w:val="20"/>
        </w:rPr>
        <w:t>anno</w:t>
      </w:r>
      <w:r w:rsidRPr="00554179">
        <w:rPr>
          <w:rFonts w:ascii="Arial" w:hAnsi="Arial" w:cs="Arial"/>
          <w:sz w:val="20"/>
          <w:szCs w:val="20"/>
        </w:rPr>
        <w:t xml:space="preserve"> un rapporto di lavoro subordinato alle dipendenze dell</w:t>
      </w:r>
      <w:r w:rsidR="00C700D7">
        <w:rPr>
          <w:rFonts w:ascii="Arial" w:hAnsi="Arial" w:cs="Arial"/>
          <w:sz w:val="20"/>
          <w:szCs w:val="20"/>
        </w:rPr>
        <w:t xml:space="preserve">e </w:t>
      </w:r>
      <w:proofErr w:type="gramStart"/>
      <w:r w:rsidRPr="00554179">
        <w:rPr>
          <w:rFonts w:ascii="Arial" w:hAnsi="Arial" w:cs="Arial"/>
          <w:sz w:val="20"/>
          <w:szCs w:val="20"/>
        </w:rPr>
        <w:t>Aziend</w:t>
      </w:r>
      <w:r w:rsidR="00C700D7">
        <w:rPr>
          <w:rFonts w:ascii="Arial" w:hAnsi="Arial" w:cs="Arial"/>
          <w:sz w:val="20"/>
          <w:szCs w:val="20"/>
        </w:rPr>
        <w:t>e</w:t>
      </w:r>
      <w:r w:rsidR="00660D73">
        <w:rPr>
          <w:rFonts w:ascii="Arial" w:hAnsi="Arial" w:cs="Arial"/>
          <w:sz w:val="20"/>
          <w:szCs w:val="20"/>
        </w:rPr>
        <w:t xml:space="preserve"> </w:t>
      </w:r>
      <w:r w:rsidRPr="00554179">
        <w:rPr>
          <w:rFonts w:ascii="Arial" w:hAnsi="Arial" w:cs="Arial"/>
          <w:sz w:val="20"/>
          <w:szCs w:val="20"/>
        </w:rPr>
        <w:t xml:space="preserve"> –</w:t>
      </w:r>
      <w:proofErr w:type="gramEnd"/>
      <w:r w:rsidRPr="00554179">
        <w:rPr>
          <w:rFonts w:ascii="Arial" w:hAnsi="Arial" w:cs="Arial"/>
          <w:sz w:val="20"/>
          <w:szCs w:val="20"/>
        </w:rPr>
        <w:t xml:space="preserve"> ai soli </w:t>
      </w:r>
      <w:r w:rsidR="006B6F5C" w:rsidRPr="00554179">
        <w:rPr>
          <w:rFonts w:ascii="Arial" w:hAnsi="Arial" w:cs="Arial"/>
          <w:sz w:val="20"/>
          <w:szCs w:val="20"/>
        </w:rPr>
        <w:t>soggetti</w:t>
      </w:r>
      <w:r w:rsidRPr="00554179">
        <w:rPr>
          <w:rFonts w:ascii="Arial" w:hAnsi="Arial" w:cs="Arial"/>
          <w:sz w:val="20"/>
          <w:szCs w:val="20"/>
        </w:rPr>
        <w:t xml:space="preserve"> che hanno presentato la candidatura e che saranno giudicati idonei in sede di visita preventiva ex art. 41 D. Lgs. 81/2008, volta all’accertamento di incondizionata idoneità fisica specifica alle mansioni del profilo professionale a bando.</w:t>
      </w:r>
    </w:p>
    <w:p w14:paraId="29594573" w14:textId="77777777" w:rsidR="007548A9" w:rsidRPr="00554179" w:rsidRDefault="001167D9" w:rsidP="007548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554179">
        <w:rPr>
          <w:rFonts w:ascii="Arial" w:hAnsi="Arial" w:cs="Arial"/>
          <w:sz w:val="20"/>
          <w:szCs w:val="20"/>
        </w:rPr>
        <w:t xml:space="preserve">Prima dell’immissione in servizio i candidati verranno sottoposti ad un colloquio conoscitivo/orientativo con </w:t>
      </w:r>
      <w:r w:rsidR="007548A9">
        <w:rPr>
          <w:rFonts w:ascii="Arial" w:hAnsi="Arial" w:cs="Arial"/>
          <w:sz w:val="20"/>
          <w:szCs w:val="20"/>
        </w:rPr>
        <w:t>il Direttore della Struttura complessa di assegnazione</w:t>
      </w:r>
      <w:r w:rsidR="007548A9" w:rsidRPr="00554179">
        <w:rPr>
          <w:rFonts w:ascii="Arial" w:hAnsi="Arial" w:cs="Arial"/>
          <w:sz w:val="20"/>
          <w:szCs w:val="20"/>
        </w:rPr>
        <w:t>.</w:t>
      </w:r>
    </w:p>
    <w:p w14:paraId="60CA1262" w14:textId="77777777" w:rsidR="001167D9" w:rsidRPr="00554179" w:rsidRDefault="001167D9" w:rsidP="001167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554179">
        <w:rPr>
          <w:rFonts w:ascii="Arial" w:hAnsi="Arial" w:cs="Arial"/>
          <w:sz w:val="20"/>
          <w:szCs w:val="20"/>
        </w:rPr>
        <w:t>L’immissione in servizio dovrà avvenire nel più breve tempo possibile.</w:t>
      </w:r>
    </w:p>
    <w:p w14:paraId="43302FFD" w14:textId="77777777" w:rsidR="001167D9" w:rsidRPr="00497A1D" w:rsidRDefault="00F81F3B" w:rsidP="001167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554179">
        <w:rPr>
          <w:rFonts w:ascii="Arial" w:hAnsi="Arial" w:cs="Arial"/>
          <w:sz w:val="20"/>
          <w:szCs w:val="20"/>
        </w:rPr>
        <w:t xml:space="preserve">A </w:t>
      </w:r>
      <w:r w:rsidRPr="00497A1D">
        <w:rPr>
          <w:rFonts w:ascii="Arial" w:hAnsi="Arial" w:cs="Arial"/>
          <w:sz w:val="20"/>
          <w:szCs w:val="20"/>
        </w:rPr>
        <w:t xml:space="preserve">fronte dell’erogazione delle prestazioni è previsto un compenso orario di € </w:t>
      </w:r>
      <w:r w:rsidR="00F97907" w:rsidRPr="00497A1D">
        <w:rPr>
          <w:rFonts w:ascii="Arial" w:hAnsi="Arial" w:cs="Arial"/>
          <w:sz w:val="20"/>
          <w:szCs w:val="20"/>
        </w:rPr>
        <w:t>4</w:t>
      </w:r>
      <w:r w:rsidRPr="00497A1D">
        <w:rPr>
          <w:rFonts w:ascii="Arial" w:hAnsi="Arial" w:cs="Arial"/>
          <w:sz w:val="20"/>
          <w:szCs w:val="20"/>
        </w:rPr>
        <w:t>5,00 omnicomprensivo</w:t>
      </w:r>
      <w:r w:rsidR="00C700D7">
        <w:rPr>
          <w:rFonts w:ascii="Arial" w:hAnsi="Arial" w:cs="Arial"/>
          <w:sz w:val="20"/>
          <w:szCs w:val="20"/>
        </w:rPr>
        <w:t xml:space="preserve"> per i Medici</w:t>
      </w:r>
      <w:r w:rsidR="00A64CBC">
        <w:rPr>
          <w:rFonts w:ascii="Arial" w:hAnsi="Arial" w:cs="Arial"/>
          <w:sz w:val="20"/>
          <w:szCs w:val="20"/>
        </w:rPr>
        <w:t xml:space="preserve"> </w:t>
      </w:r>
      <w:r w:rsidR="00CC47A4" w:rsidRPr="00CC47A4">
        <w:rPr>
          <w:rFonts w:ascii="Arial" w:hAnsi="Arial" w:cs="Arial"/>
          <w:sz w:val="20"/>
          <w:szCs w:val="20"/>
        </w:rPr>
        <w:t xml:space="preserve">in possesso di diploma di Specializzazione e </w:t>
      </w:r>
      <w:r w:rsidR="00CC47A4">
        <w:rPr>
          <w:rFonts w:ascii="Arial" w:hAnsi="Arial" w:cs="Arial"/>
          <w:sz w:val="20"/>
          <w:szCs w:val="20"/>
        </w:rPr>
        <w:t xml:space="preserve">Medici </w:t>
      </w:r>
      <w:r w:rsidR="00CC47A4" w:rsidRPr="00CC47A4">
        <w:rPr>
          <w:rFonts w:ascii="Arial" w:hAnsi="Arial" w:cs="Arial"/>
          <w:sz w:val="20"/>
          <w:szCs w:val="20"/>
        </w:rPr>
        <w:t>Specializzandi</w:t>
      </w:r>
      <w:r w:rsidR="00C700D7">
        <w:rPr>
          <w:rFonts w:ascii="Arial" w:hAnsi="Arial" w:cs="Arial"/>
          <w:sz w:val="20"/>
          <w:szCs w:val="20"/>
        </w:rPr>
        <w:t xml:space="preserve">, </w:t>
      </w:r>
      <w:r w:rsidR="00CC47A4">
        <w:rPr>
          <w:rFonts w:ascii="Arial" w:hAnsi="Arial" w:cs="Arial"/>
          <w:sz w:val="20"/>
          <w:szCs w:val="20"/>
        </w:rPr>
        <w:t xml:space="preserve">di </w:t>
      </w:r>
      <w:r w:rsidR="00CC47A4" w:rsidRPr="00497A1D">
        <w:rPr>
          <w:rFonts w:ascii="Arial" w:hAnsi="Arial" w:cs="Arial"/>
          <w:sz w:val="20"/>
          <w:szCs w:val="20"/>
        </w:rPr>
        <w:t>€ 4</w:t>
      </w:r>
      <w:r w:rsidR="00CC47A4">
        <w:rPr>
          <w:rFonts w:ascii="Arial" w:hAnsi="Arial" w:cs="Arial"/>
          <w:sz w:val="20"/>
          <w:szCs w:val="20"/>
        </w:rPr>
        <w:t>0</w:t>
      </w:r>
      <w:r w:rsidR="00CC47A4" w:rsidRPr="00497A1D">
        <w:rPr>
          <w:rFonts w:ascii="Arial" w:hAnsi="Arial" w:cs="Arial"/>
          <w:sz w:val="20"/>
          <w:szCs w:val="20"/>
        </w:rPr>
        <w:t xml:space="preserve">,00 </w:t>
      </w:r>
      <w:r w:rsidR="00CC47A4">
        <w:rPr>
          <w:rFonts w:ascii="Arial" w:hAnsi="Arial" w:cs="Arial"/>
          <w:sz w:val="20"/>
          <w:szCs w:val="20"/>
        </w:rPr>
        <w:t xml:space="preserve">omnicomprensivo per i Medici abilitati, </w:t>
      </w:r>
      <w:r w:rsidR="00C700D7">
        <w:rPr>
          <w:rFonts w:ascii="Arial" w:hAnsi="Arial" w:cs="Arial"/>
          <w:sz w:val="20"/>
          <w:szCs w:val="20"/>
        </w:rPr>
        <w:t xml:space="preserve">di </w:t>
      </w:r>
      <w:r w:rsidR="00660D73">
        <w:rPr>
          <w:rFonts w:ascii="Arial" w:hAnsi="Arial" w:cs="Arial"/>
          <w:sz w:val="20"/>
          <w:szCs w:val="20"/>
        </w:rPr>
        <w:t>€ 25,00 omnicomprensivo per gli Infermieri e di € 35,00 omnicomprensivo per gli Infermiere con qualificate e documentate esperienze professionali in Terapia Intensiva</w:t>
      </w:r>
      <w:r w:rsidRPr="00497A1D">
        <w:rPr>
          <w:rFonts w:ascii="Arial" w:hAnsi="Arial" w:cs="Arial"/>
          <w:sz w:val="20"/>
          <w:szCs w:val="20"/>
        </w:rPr>
        <w:t>.</w:t>
      </w:r>
    </w:p>
    <w:p w14:paraId="2AADD673" w14:textId="77777777" w:rsidR="001167D9" w:rsidRPr="00554179" w:rsidRDefault="00F81F3B" w:rsidP="001167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497A1D">
        <w:rPr>
          <w:rFonts w:ascii="Arial" w:hAnsi="Arial" w:cs="Arial"/>
          <w:sz w:val="20"/>
          <w:szCs w:val="20"/>
        </w:rPr>
        <w:t>La durata dell’incarico e l’impegno</w:t>
      </w:r>
      <w:r w:rsidRPr="00554179">
        <w:rPr>
          <w:rFonts w:ascii="Arial" w:hAnsi="Arial" w:cs="Arial"/>
          <w:sz w:val="20"/>
          <w:szCs w:val="20"/>
        </w:rPr>
        <w:t xml:space="preserve"> orario verranno concordate tra l’</w:t>
      </w:r>
      <w:r w:rsidR="00554179" w:rsidRPr="00554179">
        <w:rPr>
          <w:rFonts w:ascii="Arial" w:hAnsi="Arial" w:cs="Arial"/>
          <w:sz w:val="20"/>
          <w:szCs w:val="20"/>
        </w:rPr>
        <w:t>A</w:t>
      </w:r>
      <w:r w:rsidRPr="00554179">
        <w:rPr>
          <w:rFonts w:ascii="Arial" w:hAnsi="Arial" w:cs="Arial"/>
          <w:sz w:val="20"/>
          <w:szCs w:val="20"/>
        </w:rPr>
        <w:t xml:space="preserve">zienda e il professionista a seconda della disponibilità manifestata e del perdurare delle necessità </w:t>
      </w:r>
      <w:r w:rsidR="00D16EFA" w:rsidRPr="00554179">
        <w:rPr>
          <w:rFonts w:ascii="Arial" w:hAnsi="Arial" w:cs="Arial"/>
          <w:sz w:val="20"/>
          <w:szCs w:val="20"/>
        </w:rPr>
        <w:t xml:space="preserve">sanitarie ed </w:t>
      </w:r>
      <w:r w:rsidRPr="00554179">
        <w:rPr>
          <w:rFonts w:ascii="Arial" w:hAnsi="Arial" w:cs="Arial"/>
          <w:sz w:val="20"/>
          <w:szCs w:val="20"/>
        </w:rPr>
        <w:t>assistenziali.</w:t>
      </w:r>
    </w:p>
    <w:p w14:paraId="6A08D5F0" w14:textId="77777777" w:rsidR="001167D9" w:rsidRPr="006B6F5C" w:rsidRDefault="001167D9" w:rsidP="00046053">
      <w:pPr>
        <w:pStyle w:val="Paragrafoelenco"/>
        <w:autoSpaceDE w:val="0"/>
        <w:autoSpaceDN w:val="0"/>
        <w:adjustRightInd w:val="0"/>
        <w:spacing w:after="120" w:line="360" w:lineRule="auto"/>
        <w:ind w:left="142"/>
        <w:jc w:val="both"/>
        <w:rPr>
          <w:rFonts w:ascii="Arial" w:hAnsi="Arial" w:cs="Arial"/>
        </w:rPr>
      </w:pPr>
    </w:p>
    <w:p w14:paraId="7004420F" w14:textId="77777777" w:rsidR="001167D9" w:rsidRPr="006B6F5C" w:rsidRDefault="001167D9" w:rsidP="00046053">
      <w:pPr>
        <w:pStyle w:val="Paragrafoelenco"/>
        <w:autoSpaceDE w:val="0"/>
        <w:autoSpaceDN w:val="0"/>
        <w:adjustRightInd w:val="0"/>
        <w:spacing w:after="120" w:line="360" w:lineRule="auto"/>
        <w:ind w:left="-567"/>
        <w:jc w:val="both"/>
        <w:rPr>
          <w:rFonts w:ascii="Arial" w:hAnsi="Arial" w:cs="Arial"/>
          <w:b/>
          <w:u w:val="single"/>
        </w:rPr>
      </w:pPr>
      <w:r w:rsidRPr="006B6F5C">
        <w:rPr>
          <w:rFonts w:ascii="Arial" w:hAnsi="Arial" w:cs="Arial"/>
          <w:b/>
          <w:u w:val="single"/>
        </w:rPr>
        <w:t>INFORMATIVA AI SENSI DELL’ART 13 DEL REGOLAMENTO UE 2016/679</w:t>
      </w:r>
    </w:p>
    <w:p w14:paraId="6E672C89" w14:textId="77777777" w:rsidR="006B6F5C" w:rsidRPr="00BF4BC6" w:rsidRDefault="00E769BE" w:rsidP="00046053">
      <w:pPr>
        <w:pStyle w:val="Paragrafoelenco"/>
        <w:autoSpaceDE w:val="0"/>
        <w:autoSpaceDN w:val="0"/>
        <w:adjustRightInd w:val="0"/>
        <w:spacing w:after="12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F4BC6">
        <w:rPr>
          <w:rFonts w:ascii="Arial" w:hAnsi="Arial" w:cs="Arial"/>
          <w:sz w:val="20"/>
          <w:szCs w:val="20"/>
        </w:rPr>
        <w:t xml:space="preserve">Tutti i dati personali di cui l’Amministrazione sia venuta in possesso in occasione dell’espletamento della procedura verranno trattati nel rispetto del </w:t>
      </w:r>
      <w:proofErr w:type="spellStart"/>
      <w:r w:rsidRPr="00BF4BC6">
        <w:rPr>
          <w:rFonts w:ascii="Arial" w:hAnsi="Arial" w:cs="Arial"/>
          <w:sz w:val="20"/>
          <w:szCs w:val="20"/>
        </w:rPr>
        <w:t>D.Lgs.</w:t>
      </w:r>
      <w:proofErr w:type="spellEnd"/>
      <w:r w:rsidRPr="00BF4BC6">
        <w:rPr>
          <w:rFonts w:ascii="Arial" w:hAnsi="Arial" w:cs="Arial"/>
          <w:sz w:val="20"/>
          <w:szCs w:val="20"/>
        </w:rPr>
        <w:t xml:space="preserve"> n. 196/03 per le parti ancora valide, in quanto non in contrasto con il Reg. UE 2016/679 (Regolamento europeo per la protezione dei dati personali), che costituisce attualmente il riferimento normativo fondamentale in materia. La presentazione della </w:t>
      </w:r>
      <w:r w:rsidR="006B6F5C" w:rsidRPr="00BF4BC6">
        <w:rPr>
          <w:rFonts w:ascii="Arial" w:hAnsi="Arial" w:cs="Arial"/>
          <w:sz w:val="20"/>
          <w:szCs w:val="20"/>
        </w:rPr>
        <w:t>candidatura</w:t>
      </w:r>
      <w:r w:rsidRPr="00BF4BC6">
        <w:rPr>
          <w:rFonts w:ascii="Arial" w:hAnsi="Arial" w:cs="Arial"/>
          <w:sz w:val="20"/>
          <w:szCs w:val="20"/>
        </w:rPr>
        <w:t xml:space="preserve"> implica il consenso al trattamento dei propri dati personali, compresi i dati sensibili, a cura del personale assegnato all’ufficio preposto alla conservazione delle </w:t>
      </w:r>
      <w:r w:rsidR="006B6F5C" w:rsidRPr="00BF4BC6">
        <w:rPr>
          <w:rFonts w:ascii="Arial" w:hAnsi="Arial" w:cs="Arial"/>
          <w:sz w:val="20"/>
          <w:szCs w:val="20"/>
        </w:rPr>
        <w:t>candidature</w:t>
      </w:r>
      <w:r w:rsidRPr="00BF4BC6">
        <w:rPr>
          <w:rFonts w:ascii="Arial" w:hAnsi="Arial" w:cs="Arial"/>
          <w:sz w:val="20"/>
          <w:szCs w:val="20"/>
        </w:rPr>
        <w:t xml:space="preserve"> e all’utilizzo delle stesse</w:t>
      </w:r>
      <w:r w:rsidR="006B6F5C" w:rsidRPr="00BF4BC6">
        <w:rPr>
          <w:rFonts w:ascii="Arial" w:hAnsi="Arial" w:cs="Arial"/>
          <w:sz w:val="20"/>
          <w:szCs w:val="20"/>
        </w:rPr>
        <w:t>.</w:t>
      </w:r>
    </w:p>
    <w:p w14:paraId="072483FA" w14:textId="77777777" w:rsidR="00150005" w:rsidRDefault="00150005" w:rsidP="001167D9">
      <w:pPr>
        <w:pStyle w:val="Paragrafoelenco"/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Arial" w:hAnsi="Arial" w:cs="Arial"/>
        </w:rPr>
      </w:pPr>
    </w:p>
    <w:sectPr w:rsidR="001500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71A1"/>
    <w:multiLevelType w:val="hybridMultilevel"/>
    <w:tmpl w:val="0442A430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5A03059"/>
    <w:multiLevelType w:val="hybridMultilevel"/>
    <w:tmpl w:val="FC96C048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0BC5AD3"/>
    <w:multiLevelType w:val="hybridMultilevel"/>
    <w:tmpl w:val="CB68F4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A2CE4"/>
    <w:multiLevelType w:val="hybridMultilevel"/>
    <w:tmpl w:val="E6C47E76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D0C3897"/>
    <w:multiLevelType w:val="hybridMultilevel"/>
    <w:tmpl w:val="89C6EFA0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4204702"/>
    <w:multiLevelType w:val="hybridMultilevel"/>
    <w:tmpl w:val="D102D94A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9B66EA4"/>
    <w:multiLevelType w:val="hybridMultilevel"/>
    <w:tmpl w:val="BEC2AC1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CA3472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3E33A6"/>
    <w:multiLevelType w:val="hybridMultilevel"/>
    <w:tmpl w:val="A21227FC"/>
    <w:lvl w:ilvl="0" w:tplc="F404E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E7063"/>
    <w:multiLevelType w:val="hybridMultilevel"/>
    <w:tmpl w:val="B7E2E15A"/>
    <w:lvl w:ilvl="0" w:tplc="37064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C9E"/>
    <w:rsid w:val="00010EB7"/>
    <w:rsid w:val="00026876"/>
    <w:rsid w:val="00046053"/>
    <w:rsid w:val="0010228B"/>
    <w:rsid w:val="001167D9"/>
    <w:rsid w:val="00150005"/>
    <w:rsid w:val="001746CF"/>
    <w:rsid w:val="001E1ECB"/>
    <w:rsid w:val="00237834"/>
    <w:rsid w:val="002901C6"/>
    <w:rsid w:val="002B01C6"/>
    <w:rsid w:val="00334374"/>
    <w:rsid w:val="00382FE8"/>
    <w:rsid w:val="0040351A"/>
    <w:rsid w:val="00497A1D"/>
    <w:rsid w:val="004D1A68"/>
    <w:rsid w:val="00534E4F"/>
    <w:rsid w:val="00554179"/>
    <w:rsid w:val="00595D39"/>
    <w:rsid w:val="005D3043"/>
    <w:rsid w:val="00610040"/>
    <w:rsid w:val="00660D73"/>
    <w:rsid w:val="00661B64"/>
    <w:rsid w:val="006B08F2"/>
    <w:rsid w:val="006B6F5C"/>
    <w:rsid w:val="007200C4"/>
    <w:rsid w:val="00733E0A"/>
    <w:rsid w:val="007548A9"/>
    <w:rsid w:val="007B6E46"/>
    <w:rsid w:val="008A0815"/>
    <w:rsid w:val="00904597"/>
    <w:rsid w:val="009445E0"/>
    <w:rsid w:val="009746FE"/>
    <w:rsid w:val="00A0100B"/>
    <w:rsid w:val="00A64CBC"/>
    <w:rsid w:val="00B15F63"/>
    <w:rsid w:val="00BA0873"/>
    <w:rsid w:val="00BC57F2"/>
    <w:rsid w:val="00BF4BC6"/>
    <w:rsid w:val="00C700D7"/>
    <w:rsid w:val="00CB155D"/>
    <w:rsid w:val="00CB380B"/>
    <w:rsid w:val="00CC47A4"/>
    <w:rsid w:val="00CD2894"/>
    <w:rsid w:val="00D16EFA"/>
    <w:rsid w:val="00D938C9"/>
    <w:rsid w:val="00DA5103"/>
    <w:rsid w:val="00DD64DF"/>
    <w:rsid w:val="00E769BE"/>
    <w:rsid w:val="00F408BD"/>
    <w:rsid w:val="00F50C9E"/>
    <w:rsid w:val="00F81F3B"/>
    <w:rsid w:val="00F9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8C2F"/>
  <w15:docId w15:val="{1BF75DAB-CF64-45A0-911F-ECA2538F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C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B01C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B380B"/>
    <w:rPr>
      <w:color w:val="0000FF" w:themeColor="hyperlink"/>
      <w:u w:val="single"/>
    </w:rPr>
  </w:style>
  <w:style w:type="paragraph" w:customStyle="1" w:styleId="Default">
    <w:name w:val="Default"/>
    <w:rsid w:val="00CC4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dicieinfermiericovid@ao.pr.it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o.pr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isorse.umane@ausl.p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7" ma:contentTypeDescription="Creare un nuovo documento." ma:contentTypeScope="" ma:versionID="b706dd05bb4b64c53548f80540ba2d75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b6b16ef79d60e087d08cbfbb4cc9466f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FA6A0-020F-459B-97E0-D69143237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493B7-D7A2-4ED3-A3B1-BB2CD1839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D50F8-F053-4790-9C68-8CB9AF0E2E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Ospedaliero Universitaria di Parma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Lavezzi Giulia</dc:creator>
  <cp:lastModifiedBy>Cascio Antonio</cp:lastModifiedBy>
  <cp:revision>2</cp:revision>
  <cp:lastPrinted>2020-03-20T17:36:00Z</cp:lastPrinted>
  <dcterms:created xsi:type="dcterms:W3CDTF">2020-03-21T08:46:00Z</dcterms:created>
  <dcterms:modified xsi:type="dcterms:W3CDTF">2020-03-21T08:46:00Z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